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07B1" w:rsidRPr="0081512A" w:rsidRDefault="00D84DED" w:rsidP="008D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Safety</w:t>
      </w:r>
      <w:r w:rsidR="002607B1" w:rsidRPr="0081512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: 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An Examination of ATV injuries</w:t>
      </w:r>
    </w:p>
    <w:p w:rsidR="0075472B" w:rsidRDefault="0075472B" w:rsidP="0075472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66189" w:rsidRPr="008D4656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87F48" w:rsidRDefault="00B87F48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07B1" w:rsidRPr="0081512A" w:rsidRDefault="0075472B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INTRODUCTION:</w:t>
      </w: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48" w:rsidRDefault="00C91D55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an insurance actuary who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like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>lihood of accidents and quantifies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contingent outcomes in order to minimize loss, both direct and indirect.  Not only do you have to account for economic variables, you also have to account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inconsistent, unpredictable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human behavior.  </w:t>
      </w: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BD" w:rsidRDefault="00BB67BD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BD" w:rsidRDefault="007B7ADC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226060</wp:posOffset>
            </wp:positionV>
            <wp:extent cx="4165600" cy="3124200"/>
            <wp:effectExtent l="247650" t="228600" r="234950" b="209550"/>
            <wp:wrapTopAndBottom/>
            <wp:docPr id="3" name="Picture 0" descr="can-am-renegade-at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-am-renegade-atv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189" w:rsidRPr="0081512A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TASK:</w:t>
      </w: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 an in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 xml:space="preserve">surance company approached you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and your co-investigator(s)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concern </w:t>
      </w:r>
      <w:r w:rsidR="00C91D55">
        <w:rPr>
          <w:rFonts w:ascii="Times New Roman" w:eastAsia="Times New Roman" w:hAnsi="Times New Roman" w:cs="Times New Roman"/>
          <w:sz w:val="24"/>
          <w:szCs w:val="24"/>
        </w:rPr>
        <w:t xml:space="preserve">for the rise in </w:t>
      </w:r>
      <w:r w:rsidR="00E92B5D">
        <w:rPr>
          <w:rFonts w:ascii="Times New Roman" w:eastAsia="Times New Roman" w:hAnsi="Times New Roman" w:cs="Times New Roman"/>
          <w:sz w:val="24"/>
          <w:szCs w:val="24"/>
        </w:rPr>
        <w:t>All Terrain Vehicle (</w:t>
      </w:r>
      <w:r w:rsidR="007B7ADC">
        <w:rPr>
          <w:rFonts w:ascii="Times New Roman" w:eastAsia="Times New Roman" w:hAnsi="Times New Roman" w:cs="Times New Roman"/>
          <w:sz w:val="24"/>
          <w:szCs w:val="24"/>
        </w:rPr>
        <w:t>ATV</w:t>
      </w:r>
      <w:r w:rsidR="00E92B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7ADC"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eastAsia="Times New Roman" w:hAnsi="Times New Roman" w:cs="Times New Roman"/>
          <w:sz w:val="24"/>
          <w:szCs w:val="24"/>
        </w:rPr>
        <w:t>.  The company asked that you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r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this topic in an effort to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understand more fully the scale of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D">
        <w:rPr>
          <w:rFonts w:ascii="Times New Roman" w:eastAsia="Times New Roman" w:hAnsi="Times New Roman" w:cs="Times New Roman"/>
          <w:sz w:val="24"/>
          <w:szCs w:val="24"/>
        </w:rPr>
        <w:t>ATV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-related risks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 and those most at risk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.  Upon completing your research, you should be able to answer the following questions:</w:t>
      </w: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at is the nature of </w:t>
      </w:r>
      <w:r w:rsidR="00E92B5D">
        <w:rPr>
          <w:rFonts w:ascii="Times New Roman" w:eastAsia="Times New Roman" w:hAnsi="Times New Roman" w:cs="Times New Roman"/>
          <w:sz w:val="24"/>
          <w:szCs w:val="24"/>
        </w:rPr>
        <w:t>ATV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injuries?</w:t>
      </w:r>
    </w:p>
    <w:p w:rsidR="002607B1" w:rsidRDefault="002607B1" w:rsidP="008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91D55" w:rsidRPr="0081512A" w:rsidRDefault="00BB67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hAnsi="Times New Roman" w:cs="Times New Roman"/>
          <w:b/>
          <w:i/>
          <w:sz w:val="32"/>
          <w:szCs w:val="32"/>
        </w:rPr>
        <w:t>PROCESS:</w:t>
      </w:r>
    </w:p>
    <w:p w:rsidR="008D4656" w:rsidRPr="00061B03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B03">
        <w:rPr>
          <w:rFonts w:ascii="Times New Roman" w:hAnsi="Times New Roman" w:cs="Times New Roman"/>
          <w:sz w:val="24"/>
          <w:szCs w:val="24"/>
          <w:u w:val="single"/>
        </w:rPr>
        <w:t>Part I</w:t>
      </w:r>
      <w:r w:rsidRPr="00061B03">
        <w:rPr>
          <w:rFonts w:ascii="Times New Roman" w:hAnsi="Times New Roman" w:cs="Times New Roman"/>
          <w:sz w:val="24"/>
          <w:szCs w:val="24"/>
        </w:rPr>
        <w:t>:</w:t>
      </w:r>
    </w:p>
    <w:p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49B">
        <w:rPr>
          <w:rFonts w:ascii="Times New Roman" w:hAnsi="Times New Roman" w:cs="Times New Roman"/>
          <w:sz w:val="24"/>
          <w:szCs w:val="24"/>
        </w:rPr>
        <w:t xml:space="preserve">orking </w:t>
      </w:r>
      <w:r w:rsidR="00FF3FFB">
        <w:rPr>
          <w:rFonts w:ascii="Times New Roman" w:hAnsi="Times New Roman" w:cs="Times New Roman"/>
          <w:sz w:val="24"/>
          <w:szCs w:val="24"/>
        </w:rPr>
        <w:t>in investigation teams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E254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review the following websites to gain a deeper understanding </w:t>
      </w:r>
      <w:r w:rsidR="003C20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B5D">
        <w:rPr>
          <w:rFonts w:ascii="Times New Roman" w:hAnsi="Times New Roman" w:cs="Times New Roman"/>
          <w:sz w:val="24"/>
          <w:szCs w:val="24"/>
        </w:rPr>
        <w:t>ATV</w:t>
      </w:r>
      <w:r w:rsidR="00FF3FFB">
        <w:rPr>
          <w:rFonts w:ascii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3FFB">
        <w:rPr>
          <w:rFonts w:ascii="Times New Roman" w:hAnsi="Times New Roman" w:cs="Times New Roman"/>
          <w:sz w:val="24"/>
          <w:szCs w:val="24"/>
        </w:rPr>
        <w:t>As you work through Resources A to I</w:t>
      </w:r>
      <w:r>
        <w:rPr>
          <w:rFonts w:ascii="Times New Roman" w:hAnsi="Times New Roman" w:cs="Times New Roman"/>
          <w:sz w:val="24"/>
          <w:szCs w:val="24"/>
        </w:rPr>
        <w:t xml:space="preserve">, document your investigation using the formatted </w:t>
      </w:r>
      <w:r w:rsidR="0081512A">
        <w:rPr>
          <w:rFonts w:ascii="Times New Roman" w:hAnsi="Times New Roman" w:cs="Times New Roman"/>
          <w:sz w:val="24"/>
          <w:szCs w:val="24"/>
        </w:rPr>
        <w:t xml:space="preserve">“rural safety </w:t>
      </w:r>
      <w:r w:rsidR="00D84DED">
        <w:rPr>
          <w:rFonts w:ascii="Times New Roman" w:hAnsi="Times New Roman" w:cs="Times New Roman"/>
          <w:sz w:val="24"/>
          <w:szCs w:val="24"/>
        </w:rPr>
        <w:t>investigator</w:t>
      </w:r>
      <w:r w:rsidR="00BA1E0B">
        <w:rPr>
          <w:rFonts w:ascii="Times New Roman" w:hAnsi="Times New Roman" w:cs="Times New Roman"/>
          <w:sz w:val="24"/>
          <w:szCs w:val="24"/>
        </w:rPr>
        <w:t>s</w:t>
      </w:r>
      <w:r w:rsidR="00D84DED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</w:t>
      </w:r>
      <w:r w:rsidR="0081512A">
        <w:rPr>
          <w:rFonts w:ascii="Times New Roman" w:hAnsi="Times New Roman" w:cs="Times New Roman"/>
          <w:sz w:val="24"/>
          <w:szCs w:val="24"/>
        </w:rPr>
        <w:t>”</w:t>
      </w:r>
      <w:r w:rsidR="00B87F48">
        <w:rPr>
          <w:rFonts w:ascii="Times New Roman" w:hAnsi="Times New Roman" w:cs="Times New Roman"/>
          <w:sz w:val="24"/>
          <w:szCs w:val="24"/>
        </w:rPr>
        <w:t>—attached to this document</w:t>
      </w:r>
      <w:r w:rsidR="00E92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FFB">
        <w:rPr>
          <w:rFonts w:ascii="Times New Roman" w:hAnsi="Times New Roman" w:cs="Times New Roman"/>
          <w:sz w:val="24"/>
          <w:szCs w:val="24"/>
        </w:rPr>
        <w:t>If you finish early, feel free to add to your research by finding additional resources on the Web—just make sure to document your source!</w:t>
      </w:r>
    </w:p>
    <w:p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891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sz w:val="24"/>
          <w:szCs w:val="24"/>
        </w:rPr>
        <w:t>Resource A: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="00E92B5D">
        <w:rPr>
          <w:rFonts w:ascii="Times New Roman" w:hAnsi="Times New Roman" w:cs="Times New Roman"/>
          <w:sz w:val="24"/>
          <w:szCs w:val="24"/>
        </w:rPr>
        <w:t>ATV injuries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E92B5D">
        <w:rPr>
          <w:rFonts w:ascii="Times New Roman" w:hAnsi="Times New Roman" w:cs="Times New Roman"/>
          <w:sz w:val="24"/>
          <w:szCs w:val="24"/>
        </w:rPr>
        <w:t xml:space="preserve">  Podcast</w:t>
      </w:r>
      <w:proofErr w:type="gramEnd"/>
      <w:r w:rsidR="00E92B5D">
        <w:rPr>
          <w:rFonts w:ascii="Times New Roman" w:hAnsi="Times New Roman" w:cs="Times New Roman"/>
          <w:sz w:val="24"/>
          <w:szCs w:val="24"/>
        </w:rPr>
        <w:t xml:space="preserve"> by Dr. Greg David</w:t>
      </w:r>
    </w:p>
    <w:p w:rsidR="00E92B5D" w:rsidRPr="00E92B5D" w:rsidRDefault="005C306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7" w:history="1">
        <w:r w:rsidR="00E92B5D" w:rsidRPr="00E92B5D">
          <w:rPr>
            <w:rStyle w:val="Hyperlink"/>
            <w:rFonts w:ascii="Times New Roman" w:hAnsi="Times New Roman"/>
            <w:sz w:val="24"/>
          </w:rPr>
          <w:t>http://www.publicbroadcasting.net/wuky/news.newsmain?action=article&amp;ARTICLE_ID=1302895</w:t>
        </w:r>
      </w:hyperlink>
    </w:p>
    <w:p w:rsidR="00F36891" w:rsidRPr="00E92B5D" w:rsidRDefault="00F36891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4076" w:rsidRDefault="002A400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 xml:space="preserve">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E92B5D">
        <w:rPr>
          <w:rFonts w:ascii="Times New Roman" w:hAnsi="Times New Roman" w:cs="Times New Roman"/>
          <w:sz w:val="24"/>
          <w:szCs w:val="24"/>
        </w:rPr>
        <w:t>Study shows inadequate guidelines for ATV Riders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:rsidR="00E92B5D" w:rsidRPr="00E92B5D" w:rsidRDefault="003C204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r w:rsidRPr="00E92B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2B5D" w:rsidRPr="00E92B5D">
          <w:rPr>
            <w:rStyle w:val="Hyperlink"/>
            <w:rFonts w:ascii="Times New Roman" w:hAnsi="Times New Roman"/>
            <w:sz w:val="24"/>
          </w:rPr>
          <w:t>http://www.publicbroadcasting.net/wuky/news.newsmain?action=article&amp;ARTICLE_ID=1368209</w:t>
        </w:r>
      </w:hyperlink>
    </w:p>
    <w:p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04D" w:rsidRDefault="00F36891" w:rsidP="003C20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E92B5D" w:rsidRPr="00E92B5D">
        <w:rPr>
          <w:rFonts w:ascii="Times New Roman" w:hAnsi="Times New Roman"/>
          <w:sz w:val="24"/>
        </w:rPr>
        <w:t>ATV-Related D</w:t>
      </w:r>
      <w:r w:rsidR="00F807BD">
        <w:rPr>
          <w:rFonts w:ascii="Times New Roman" w:hAnsi="Times New Roman"/>
          <w:sz w:val="24"/>
        </w:rPr>
        <w:t xml:space="preserve">eaths and Injuries for All Ages: </w:t>
      </w:r>
      <w:r w:rsidR="00E92B5D" w:rsidRPr="00E92B5D">
        <w:rPr>
          <w:rFonts w:ascii="Times New Roman" w:hAnsi="Times New Roman"/>
          <w:sz w:val="24"/>
        </w:rPr>
        <w:t>1985-2007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:rsidR="00E92B5D" w:rsidRPr="00E92B5D" w:rsidRDefault="005C306D" w:rsidP="00BB67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E92B5D" w:rsidRPr="00E92B5D">
          <w:rPr>
            <w:rStyle w:val="Hyperlink"/>
            <w:rFonts w:ascii="Times New Roman" w:hAnsi="Times New Roman"/>
            <w:sz w:val="24"/>
          </w:rPr>
          <w:t>http://www.atvsafety.gov/stats.html</w:t>
        </w:r>
      </w:hyperlink>
      <w:r w:rsidR="00E92B5D" w:rsidRPr="00E92B5D">
        <w:rPr>
          <w:rFonts w:ascii="Times New Roman" w:hAnsi="Times New Roman"/>
          <w:sz w:val="24"/>
          <w:szCs w:val="24"/>
        </w:rPr>
        <w:t xml:space="preserve"> </w:t>
      </w:r>
    </w:p>
    <w:p w:rsidR="00E92B5D" w:rsidRDefault="00E92B5D" w:rsidP="00BB67BD">
      <w:pPr>
        <w:spacing w:line="240" w:lineRule="auto"/>
        <w:contextualSpacing/>
        <w:rPr>
          <w:szCs w:val="24"/>
        </w:rPr>
      </w:pPr>
    </w:p>
    <w:p w:rsidR="003C204D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  “</w:t>
      </w:r>
      <w:r w:rsidR="00903DDB">
        <w:rPr>
          <w:rFonts w:ascii="Times New Roman" w:hAnsi="Times New Roman" w:cs="Times New Roman"/>
          <w:sz w:val="24"/>
          <w:szCs w:val="24"/>
        </w:rPr>
        <w:t>Kentucky data on ATV injuries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:rsidR="00903DDB" w:rsidRPr="00903DDB" w:rsidRDefault="005C306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0" w:history="1">
        <w:r w:rsidR="00903DDB" w:rsidRPr="00903DDB">
          <w:rPr>
            <w:rStyle w:val="Hyperlink"/>
            <w:rFonts w:ascii="Times New Roman" w:hAnsi="Times New Roman"/>
            <w:sz w:val="24"/>
          </w:rPr>
          <w:t>http://www.atvsafety.gov/state/kentucky.html</w:t>
        </w:r>
      </w:hyperlink>
    </w:p>
    <w:p w:rsidR="00AB330A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330A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E</w:t>
      </w:r>
      <w:r w:rsidRPr="00F36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30A">
        <w:rPr>
          <w:rFonts w:ascii="Times New Roman" w:hAnsi="Times New Roman" w:cs="Times New Roman"/>
          <w:sz w:val="24"/>
          <w:szCs w:val="24"/>
        </w:rPr>
        <w:t>“</w:t>
      </w:r>
      <w:r w:rsidR="00903DDB">
        <w:rPr>
          <w:rFonts w:ascii="Times New Roman" w:hAnsi="Times New Roman" w:cs="Times New Roman"/>
          <w:sz w:val="24"/>
          <w:szCs w:val="24"/>
        </w:rPr>
        <w:t>If you ride, Do it right</w:t>
      </w:r>
      <w:r w:rsidR="00AB330A">
        <w:rPr>
          <w:rFonts w:ascii="Times New Roman" w:hAnsi="Times New Roman" w:cs="Times New Roman"/>
          <w:sz w:val="24"/>
          <w:szCs w:val="24"/>
        </w:rPr>
        <w:t>”</w:t>
      </w:r>
    </w:p>
    <w:p w:rsidR="00903DDB" w:rsidRPr="00903DDB" w:rsidRDefault="005C306D" w:rsidP="00BB67BD">
      <w:pPr>
        <w:spacing w:line="240" w:lineRule="auto"/>
        <w:contextualSpacing/>
        <w:rPr>
          <w:rFonts w:ascii="Times New Roman" w:hAnsi="Times New Roman"/>
        </w:rPr>
      </w:pPr>
      <w:hyperlink r:id="rId11" w:history="1">
        <w:r w:rsidR="00903DDB" w:rsidRPr="00903DDB">
          <w:rPr>
            <w:rStyle w:val="Hyperlink"/>
            <w:rFonts w:ascii="Times New Roman" w:hAnsi="Times New Roman"/>
          </w:rPr>
          <w:t>http://www.youtube.com/watch?v=-diP3hetzaM</w:t>
        </w:r>
      </w:hyperlink>
    </w:p>
    <w:p w:rsidR="00AB330A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330A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330A" w:rsidRPr="00266556">
        <w:rPr>
          <w:rFonts w:ascii="Times New Roman" w:hAnsi="Times New Roman" w:cs="Times New Roman"/>
          <w:sz w:val="24"/>
          <w:szCs w:val="24"/>
        </w:rPr>
        <w:t>“</w:t>
      </w:r>
      <w:r w:rsidR="00266556" w:rsidRPr="00266556">
        <w:rPr>
          <w:rFonts w:ascii="Times New Roman" w:hAnsi="Times New Roman"/>
          <w:sz w:val="24"/>
        </w:rPr>
        <w:t>ATV Injuries and Deaths Continue to Rise</w:t>
      </w:r>
      <w:r w:rsidR="00AB330A" w:rsidRPr="00266556">
        <w:rPr>
          <w:rFonts w:ascii="Times New Roman" w:hAnsi="Times New Roman" w:cs="Times New Roman"/>
          <w:sz w:val="24"/>
          <w:szCs w:val="24"/>
        </w:rPr>
        <w:t>”</w:t>
      </w:r>
    </w:p>
    <w:p w:rsidR="00266556" w:rsidRDefault="005C306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2" w:history="1">
        <w:r w:rsidR="00266556" w:rsidRPr="001C4C68">
          <w:rPr>
            <w:rStyle w:val="Hyperlink"/>
            <w:rFonts w:ascii="Times New Roman" w:hAnsi="Times New Roman"/>
            <w:sz w:val="24"/>
          </w:rPr>
          <w:t>http://www.consumeraffairs.com/news04/2008/10/cpsc_atvs02.html</w:t>
        </w:r>
      </w:hyperlink>
    </w:p>
    <w:p w:rsidR="00214076" w:rsidRDefault="00214076" w:rsidP="00BB67BD">
      <w:pPr>
        <w:spacing w:line="240" w:lineRule="auto"/>
        <w:contextualSpacing/>
      </w:pPr>
    </w:p>
    <w:p w:rsidR="0021407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4076">
        <w:rPr>
          <w:rFonts w:ascii="Times New Roman" w:hAnsi="Times New Roman" w:cs="Times New Roman"/>
          <w:sz w:val="24"/>
          <w:szCs w:val="24"/>
        </w:rPr>
        <w:t>“</w:t>
      </w:r>
      <w:r w:rsidR="00266556" w:rsidRPr="00266556">
        <w:rPr>
          <w:rFonts w:ascii="Times New Roman" w:hAnsi="Times New Roman"/>
          <w:sz w:val="24"/>
        </w:rPr>
        <w:t>ATV Study at University of Kentucky Seeks to Reduce Accidents</w:t>
      </w:r>
      <w:r w:rsidR="00214076">
        <w:rPr>
          <w:rFonts w:ascii="Times New Roman" w:hAnsi="Times New Roman" w:cs="Times New Roman"/>
          <w:sz w:val="24"/>
          <w:szCs w:val="24"/>
        </w:rPr>
        <w:t>”</w:t>
      </w:r>
    </w:p>
    <w:p w:rsidR="00266556" w:rsidRDefault="005C306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3" w:history="1">
        <w:r w:rsidR="00266556" w:rsidRPr="001C4C68">
          <w:rPr>
            <w:rStyle w:val="Hyperlink"/>
            <w:rFonts w:ascii="Times New Roman" w:hAnsi="Times New Roman"/>
            <w:sz w:val="24"/>
          </w:rPr>
          <w:t>http://www.newsinferno.com/archives/3327</w:t>
        </w:r>
      </w:hyperlink>
    </w:p>
    <w:p w:rsidR="00214076" w:rsidRDefault="0021407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076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 w:rsidRPr="00266556">
        <w:rPr>
          <w:rFonts w:ascii="Times New Roman" w:hAnsi="Times New Roman" w:cs="Times New Roman"/>
          <w:sz w:val="24"/>
          <w:szCs w:val="24"/>
        </w:rPr>
        <w:t>“</w:t>
      </w:r>
      <w:r w:rsidR="00266556" w:rsidRPr="00266556">
        <w:rPr>
          <w:rFonts w:ascii="Times New Roman" w:hAnsi="Times New Roman"/>
          <w:sz w:val="24"/>
        </w:rPr>
        <w:t>Characteristics of All-Terrain Vehicles and Their Operators on Kentucky Farms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</w:p>
    <w:p w:rsidR="00266556" w:rsidRPr="00266556" w:rsidRDefault="005C306D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4" w:history="1">
        <w:r w:rsidR="00266556" w:rsidRPr="00266556">
          <w:rPr>
            <w:rStyle w:val="Hyperlink"/>
            <w:rFonts w:ascii="Times New Roman" w:hAnsi="Times New Roman"/>
            <w:sz w:val="24"/>
          </w:rPr>
          <w:t>http://www.mc.uky.edu/scahip/characteristicsofallterrainvehiclesandtheiroperatorsonkyfarm.html</w:t>
        </w:r>
      </w:hyperlink>
    </w:p>
    <w:p w:rsidR="008F1921" w:rsidRDefault="008F192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921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 w:rsidRPr="00266556">
        <w:rPr>
          <w:rFonts w:ascii="Times New Roman" w:hAnsi="Times New Roman" w:cs="Times New Roman"/>
          <w:sz w:val="24"/>
          <w:szCs w:val="24"/>
        </w:rPr>
        <w:t>“</w:t>
      </w:r>
      <w:r w:rsidR="00266556" w:rsidRPr="00266556">
        <w:rPr>
          <w:rFonts w:ascii="Times New Roman" w:hAnsi="Times New Roman"/>
          <w:sz w:val="24"/>
        </w:rPr>
        <w:t>Children and ATVs: Riding in Harm’s Way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</w:p>
    <w:p w:rsidR="00266556" w:rsidRPr="00266556" w:rsidRDefault="005C306D" w:rsidP="00B87F48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5" w:history="1">
        <w:r w:rsidR="00266556" w:rsidRPr="00266556">
          <w:rPr>
            <w:rStyle w:val="Hyperlink"/>
            <w:rFonts w:ascii="Times New Roman" w:hAnsi="Times New Roman"/>
            <w:sz w:val="24"/>
          </w:rPr>
          <w:t>http://www.kyyouth.org/Publications/05brief_ATV.pdf.pdf</w:t>
        </w:r>
      </w:hyperlink>
    </w:p>
    <w:p w:rsidR="00B87F48" w:rsidRDefault="00B87F48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3DDB" w:rsidRDefault="008D4656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656">
        <w:rPr>
          <w:rFonts w:ascii="Times New Roman" w:hAnsi="Times New Roman" w:cs="Times New Roman"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656" w:rsidRDefault="00FF3FFB" w:rsidP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resources from Part I and any other initial research you have conducted, your team needs to create</w:t>
      </w:r>
      <w:r w:rsidR="008D4656">
        <w:rPr>
          <w:rFonts w:ascii="Times New Roman" w:hAnsi="Times New Roman" w:cs="Times New Roman"/>
          <w:sz w:val="24"/>
          <w:szCs w:val="24"/>
        </w:rPr>
        <w:t xml:space="preserve"> a brief </w:t>
      </w:r>
      <w:r w:rsidR="00256EC1">
        <w:rPr>
          <w:rFonts w:ascii="Times New Roman" w:hAnsi="Times New Roman" w:cs="Times New Roman"/>
          <w:sz w:val="24"/>
          <w:szCs w:val="24"/>
        </w:rPr>
        <w:t>“investigative report”</w:t>
      </w:r>
      <w:r w:rsidR="008D46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C6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</w:t>
      </w:r>
      <w:r w:rsidR="008D4656">
        <w:rPr>
          <w:rFonts w:ascii="Times New Roman" w:hAnsi="Times New Roman" w:cs="Times New Roman"/>
          <w:sz w:val="24"/>
          <w:szCs w:val="24"/>
        </w:rPr>
        <w:t>) directly addressing the following questions:</w:t>
      </w:r>
    </w:p>
    <w:p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these types of </w:t>
      </w:r>
      <w:r w:rsidR="00DA520C">
        <w:rPr>
          <w:rFonts w:ascii="Times New Roman" w:eastAsia="Times New Roman" w:hAnsi="Times New Roman" w:cs="Times New Roman"/>
          <w:sz w:val="24"/>
          <w:szCs w:val="24"/>
        </w:rPr>
        <w:t xml:space="preserve">ATV </w:t>
      </w:r>
      <w:r>
        <w:rPr>
          <w:rFonts w:ascii="Times New Roman" w:eastAsia="Times New Roman" w:hAnsi="Times New Roman" w:cs="Times New Roman"/>
          <w:sz w:val="24"/>
          <w:szCs w:val="24"/>
        </w:rPr>
        <w:t>injuries a problem?</w:t>
      </w:r>
    </w:p>
    <w:p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most at risk for </w:t>
      </w:r>
      <w:r w:rsidR="00DA520C">
        <w:rPr>
          <w:rFonts w:ascii="Times New Roman" w:eastAsia="Times New Roman" w:hAnsi="Times New Roman" w:cs="Times New Roman"/>
          <w:sz w:val="24"/>
          <w:szCs w:val="24"/>
        </w:rPr>
        <w:t>ATV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injuries?</w:t>
      </w:r>
    </w:p>
    <w:p w:rsidR="00E92B5D" w:rsidRDefault="00C63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question(s)</w:t>
      </w:r>
      <w:r w:rsidR="008D4656">
        <w:rPr>
          <w:rFonts w:ascii="Times New Roman" w:hAnsi="Times New Roman" w:cs="Times New Roman"/>
          <w:sz w:val="24"/>
          <w:szCs w:val="24"/>
        </w:rPr>
        <w:t xml:space="preserve"> do you have about </w:t>
      </w:r>
      <w:r w:rsidR="00DA520C">
        <w:rPr>
          <w:rFonts w:ascii="Times New Roman" w:hAnsi="Times New Roman" w:cs="Times New Roman"/>
          <w:sz w:val="24"/>
          <w:szCs w:val="24"/>
        </w:rPr>
        <w:t>ATV</w:t>
      </w:r>
      <w:r w:rsidR="008D4656">
        <w:rPr>
          <w:rFonts w:ascii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hAnsi="Times New Roman" w:cs="Times New Roman"/>
          <w:sz w:val="24"/>
          <w:szCs w:val="24"/>
        </w:rPr>
        <w:t xml:space="preserve"> that is left unanswered by your research</w:t>
      </w:r>
      <w:r w:rsidR="008D4656">
        <w:rPr>
          <w:rFonts w:ascii="Times New Roman" w:hAnsi="Times New Roman" w:cs="Times New Roman"/>
          <w:sz w:val="24"/>
          <w:szCs w:val="24"/>
        </w:rPr>
        <w:t>?</w:t>
      </w:r>
    </w:p>
    <w:p w:rsidR="00923DDB" w:rsidRDefault="00FF3FFB" w:rsidP="00BB67B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type your final report and cite sources using APA style.</w:t>
      </w:r>
    </w:p>
    <w:p w:rsidR="00FF3FFB" w:rsidRDefault="00FF3FF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CONCLUSION</w:t>
      </w:r>
    </w:p>
    <w:p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2BA7" w:rsidRDefault="008D4656" w:rsidP="000F2B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Congratulations, you completed “Phase One.” </w:t>
      </w:r>
      <w:r w:rsidR="00FF3FFB">
        <w:rPr>
          <w:rFonts w:ascii="Times New Roman" w:hAnsi="Times New Roman" w:cs="Times New Roman"/>
          <w:sz w:val="24"/>
          <w:szCs w:val="24"/>
        </w:rPr>
        <w:t xml:space="preserve">As you most likely know all too well, </w:t>
      </w:r>
      <w:r w:rsidR="002D75AE">
        <w:rPr>
          <w:rFonts w:ascii="Times New Roman" w:hAnsi="Times New Roman" w:cs="Times New Roman"/>
          <w:sz w:val="24"/>
          <w:szCs w:val="24"/>
        </w:rPr>
        <w:t>the CEO of the i</w:t>
      </w:r>
      <w:r w:rsidR="004A3D95">
        <w:rPr>
          <w:rFonts w:ascii="Times New Roman" w:hAnsi="Times New Roman" w:cs="Times New Roman"/>
          <w:sz w:val="24"/>
          <w:szCs w:val="24"/>
        </w:rPr>
        <w:t xml:space="preserve">nsurance company, Dr. </w:t>
      </w:r>
      <w:proofErr w:type="spellStart"/>
      <w:r w:rsidR="004A3D95">
        <w:rPr>
          <w:rFonts w:ascii="Times New Roman" w:hAnsi="Times New Roman" w:cs="Times New Roman"/>
          <w:sz w:val="24"/>
          <w:szCs w:val="24"/>
        </w:rPr>
        <w:t>Mazinator</w:t>
      </w:r>
      <w:proofErr w:type="spellEnd"/>
      <w:r w:rsidR="002D75AE">
        <w:rPr>
          <w:rFonts w:ascii="Times New Roman" w:hAnsi="Times New Roman" w:cs="Times New Roman"/>
          <w:sz w:val="24"/>
          <w:szCs w:val="24"/>
        </w:rPr>
        <w:t xml:space="preserve"> </w:t>
      </w:r>
      <w:r w:rsidR="00BA1E0B">
        <w:rPr>
          <w:rFonts w:ascii="Times New Roman" w:hAnsi="Times New Roman" w:cs="Times New Roman"/>
          <w:sz w:val="24"/>
          <w:szCs w:val="24"/>
        </w:rPr>
        <w:t xml:space="preserve">is </w:t>
      </w:r>
      <w:r w:rsidR="00FF3FFB">
        <w:rPr>
          <w:rFonts w:ascii="Times New Roman" w:hAnsi="Times New Roman" w:cs="Times New Roman"/>
          <w:sz w:val="24"/>
          <w:szCs w:val="24"/>
        </w:rPr>
        <w:t xml:space="preserve">demanding and </w:t>
      </w:r>
      <w:r w:rsidR="00BA1E0B">
        <w:rPr>
          <w:rFonts w:ascii="Times New Roman" w:hAnsi="Times New Roman" w:cs="Times New Roman"/>
          <w:sz w:val="24"/>
          <w:szCs w:val="24"/>
        </w:rPr>
        <w:t xml:space="preserve">unrelenting.  She is now on </w:t>
      </w:r>
      <w:r w:rsidR="002D75AE">
        <w:rPr>
          <w:rFonts w:ascii="Times New Roman" w:hAnsi="Times New Roman" w:cs="Times New Roman"/>
          <w:sz w:val="24"/>
          <w:szCs w:val="24"/>
        </w:rPr>
        <w:t>her way to a national conference</w:t>
      </w:r>
      <w:r w:rsidR="00FF3FFB">
        <w:rPr>
          <w:rFonts w:ascii="Times New Roman" w:hAnsi="Times New Roman" w:cs="Times New Roman"/>
          <w:sz w:val="24"/>
          <w:szCs w:val="24"/>
        </w:rPr>
        <w:t xml:space="preserve">, the National </w:t>
      </w:r>
      <w:r w:rsidR="000F2BA7">
        <w:rPr>
          <w:rFonts w:ascii="Times New Roman" w:hAnsi="Times New Roman" w:cs="Times New Roman"/>
          <w:sz w:val="24"/>
          <w:szCs w:val="24"/>
        </w:rPr>
        <w:t>Institutes</w:t>
      </w:r>
      <w:r w:rsidR="00FF3FFB">
        <w:rPr>
          <w:rFonts w:ascii="Times New Roman" w:hAnsi="Times New Roman" w:cs="Times New Roman"/>
          <w:sz w:val="24"/>
          <w:szCs w:val="24"/>
        </w:rPr>
        <w:t xml:space="preserve"> of Farm Safety (NIFS),</w:t>
      </w:r>
      <w:r w:rsidR="002D75AE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0F2BA7">
        <w:rPr>
          <w:rFonts w:ascii="Times New Roman" w:hAnsi="Times New Roman" w:cs="Times New Roman"/>
          <w:sz w:val="24"/>
          <w:szCs w:val="24"/>
        </w:rPr>
        <w:t xml:space="preserve">is giving a </w:t>
      </w:r>
      <w:r w:rsidR="00C63C6E">
        <w:rPr>
          <w:rFonts w:ascii="Times New Roman" w:hAnsi="Times New Roman" w:cs="Times New Roman"/>
          <w:sz w:val="24"/>
          <w:szCs w:val="24"/>
        </w:rPr>
        <w:t>presentation on</w:t>
      </w:r>
      <w:r w:rsidR="00BA1E0B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the</w:t>
      </w:r>
      <w:r w:rsidR="00C63C6E">
        <w:rPr>
          <w:rFonts w:ascii="Times New Roman" w:hAnsi="Times New Roman" w:cs="Times New Roman"/>
          <w:sz w:val="24"/>
          <w:szCs w:val="24"/>
        </w:rPr>
        <w:t xml:space="preserve"> rise in tractor-related accidents</w:t>
      </w:r>
      <w:r w:rsidR="000F2BA7">
        <w:rPr>
          <w:rFonts w:ascii="Times New Roman" w:hAnsi="Times New Roman" w:cs="Times New Roman"/>
          <w:sz w:val="24"/>
          <w:szCs w:val="24"/>
        </w:rPr>
        <w:t xml:space="preserve"> in Kentucky</w:t>
      </w:r>
      <w:r w:rsidR="00C63C6E">
        <w:rPr>
          <w:rFonts w:ascii="Times New Roman" w:hAnsi="Times New Roman" w:cs="Times New Roman"/>
          <w:sz w:val="24"/>
          <w:szCs w:val="24"/>
        </w:rPr>
        <w:t>.  U</w:t>
      </w:r>
      <w:r w:rsidR="00BA1E0B">
        <w:rPr>
          <w:rFonts w:ascii="Times New Roman" w:hAnsi="Times New Roman" w:cs="Times New Roman"/>
          <w:sz w:val="24"/>
          <w:szCs w:val="24"/>
        </w:rPr>
        <w:t xml:space="preserve">tilizing your “investigator’s notebook” and your </w:t>
      </w:r>
      <w:r w:rsidR="00256EC1">
        <w:rPr>
          <w:rFonts w:ascii="Times New Roman" w:hAnsi="Times New Roman" w:cs="Times New Roman"/>
          <w:sz w:val="24"/>
          <w:szCs w:val="24"/>
        </w:rPr>
        <w:t>“investigative report</w:t>
      </w:r>
      <w:r w:rsidR="00BA1E0B">
        <w:rPr>
          <w:rFonts w:ascii="Times New Roman" w:hAnsi="Times New Roman" w:cs="Times New Roman"/>
          <w:sz w:val="24"/>
          <w:szCs w:val="24"/>
        </w:rPr>
        <w:t>,</w:t>
      </w:r>
      <w:r w:rsidR="00256EC1">
        <w:rPr>
          <w:rFonts w:ascii="Times New Roman" w:hAnsi="Times New Roman" w:cs="Times New Roman"/>
          <w:sz w:val="24"/>
          <w:szCs w:val="24"/>
        </w:rPr>
        <w:t>”</w:t>
      </w:r>
      <w:r w:rsidR="00BA1E0B">
        <w:rPr>
          <w:rFonts w:ascii="Times New Roman" w:hAnsi="Times New Roman" w:cs="Times New Roman"/>
          <w:sz w:val="24"/>
          <w:szCs w:val="24"/>
        </w:rPr>
        <w:t xml:space="preserve"> you will need to create </w:t>
      </w:r>
      <w:r w:rsidR="00C63C6E">
        <w:rPr>
          <w:rFonts w:ascii="Times New Roman" w:hAnsi="Times New Roman" w:cs="Times New Roman"/>
          <w:sz w:val="24"/>
          <w:szCs w:val="24"/>
        </w:rPr>
        <w:t>a</w:t>
      </w:r>
      <w:r w:rsidR="00BA1E0B">
        <w:rPr>
          <w:rFonts w:ascii="Times New Roman" w:hAnsi="Times New Roman" w:cs="Times New Roman"/>
          <w:sz w:val="24"/>
          <w:szCs w:val="24"/>
        </w:rPr>
        <w:t xml:space="preserve"> podcast</w:t>
      </w:r>
      <w:r w:rsidR="004A3D95">
        <w:rPr>
          <w:rFonts w:ascii="Times New Roman" w:hAnsi="Times New Roman" w:cs="Times New Roman"/>
          <w:sz w:val="24"/>
          <w:szCs w:val="24"/>
        </w:rPr>
        <w:t xml:space="preserve"> for Dr. </w:t>
      </w:r>
      <w:proofErr w:type="spellStart"/>
      <w:r w:rsidR="004A3D95">
        <w:rPr>
          <w:rFonts w:ascii="Times New Roman" w:hAnsi="Times New Roman" w:cs="Times New Roman"/>
          <w:sz w:val="24"/>
          <w:szCs w:val="24"/>
        </w:rPr>
        <w:t>Mazinator</w:t>
      </w:r>
      <w:proofErr w:type="spellEnd"/>
      <w:r w:rsidR="00C63C6E">
        <w:rPr>
          <w:rFonts w:ascii="Times New Roman" w:hAnsi="Times New Roman" w:cs="Times New Roman"/>
          <w:sz w:val="24"/>
          <w:szCs w:val="24"/>
        </w:rPr>
        <w:t xml:space="preserve"> to use as part of her presentation.  </w:t>
      </w:r>
      <w:r w:rsidR="000F2BA7">
        <w:rPr>
          <w:rFonts w:ascii="Times New Roman" w:hAnsi="Times New Roman" w:cs="Times New Roman"/>
          <w:sz w:val="24"/>
          <w:szCs w:val="24"/>
        </w:rPr>
        <w:t>The substance of y</w:t>
      </w:r>
      <w:r w:rsidR="00C63C6E">
        <w:rPr>
          <w:rFonts w:ascii="Times New Roman" w:hAnsi="Times New Roman" w:cs="Times New Roman"/>
          <w:sz w:val="24"/>
          <w:szCs w:val="24"/>
        </w:rPr>
        <w:t xml:space="preserve">our podcast will need to address </w:t>
      </w:r>
      <w:r w:rsidR="000F2BA7">
        <w:rPr>
          <w:rFonts w:ascii="Times New Roman" w:hAnsi="Times New Roman" w:cs="Times New Roman"/>
          <w:sz w:val="24"/>
          <w:szCs w:val="24"/>
        </w:rPr>
        <w:t xml:space="preserve">the two questions that framed your research: 1) What is the nature of </w:t>
      </w:r>
      <w:r w:rsidR="00DA520C">
        <w:rPr>
          <w:rFonts w:ascii="Times New Roman" w:hAnsi="Times New Roman" w:cs="Times New Roman"/>
          <w:sz w:val="24"/>
          <w:szCs w:val="24"/>
        </w:rPr>
        <w:t>ATV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 and 2) Who is most at risk for </w:t>
      </w:r>
      <w:r w:rsidR="00DA520C">
        <w:rPr>
          <w:rFonts w:ascii="Times New Roman" w:hAnsi="Times New Roman" w:cs="Times New Roman"/>
          <w:sz w:val="24"/>
          <w:szCs w:val="24"/>
        </w:rPr>
        <w:t>ATV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injuries.  A third question that needs to be included is “Why are Kentucky insurance agents worried about </w:t>
      </w:r>
      <w:r w:rsidR="00DA520C">
        <w:rPr>
          <w:rFonts w:ascii="Times New Roman" w:hAnsi="Times New Roman" w:cs="Times New Roman"/>
          <w:sz w:val="24"/>
          <w:szCs w:val="24"/>
        </w:rPr>
        <w:t>ATV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injuries?”  Good news!</w:t>
      </w:r>
      <w:r w:rsidR="005330B6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Y</w:t>
      </w:r>
      <w:r w:rsidR="005330B6">
        <w:rPr>
          <w:rFonts w:ascii="Times New Roman" w:hAnsi="Times New Roman" w:cs="Times New Roman"/>
          <w:sz w:val="24"/>
          <w:szCs w:val="24"/>
        </w:rPr>
        <w:t xml:space="preserve">ou work for a large firm and will be assigned to </w:t>
      </w:r>
      <w:r w:rsidR="00C63C6E">
        <w:rPr>
          <w:rFonts w:ascii="Times New Roman" w:hAnsi="Times New Roman" w:cs="Times New Roman"/>
          <w:sz w:val="24"/>
          <w:szCs w:val="24"/>
        </w:rPr>
        <w:t>collaborate</w:t>
      </w:r>
      <w:r w:rsidR="005330B6">
        <w:rPr>
          <w:rFonts w:ascii="Times New Roman" w:hAnsi="Times New Roman" w:cs="Times New Roman"/>
          <w:sz w:val="24"/>
          <w:szCs w:val="24"/>
        </w:rPr>
        <w:t xml:space="preserve"> with a panel of </w:t>
      </w:r>
      <w:r w:rsidR="00BA1E0B">
        <w:rPr>
          <w:rFonts w:ascii="Times New Roman" w:hAnsi="Times New Roman" w:cs="Times New Roman"/>
          <w:sz w:val="24"/>
          <w:szCs w:val="24"/>
        </w:rPr>
        <w:t xml:space="preserve">three to four other </w:t>
      </w:r>
      <w:r w:rsidR="005330B6">
        <w:rPr>
          <w:rFonts w:ascii="Times New Roman" w:hAnsi="Times New Roman" w:cs="Times New Roman"/>
          <w:sz w:val="24"/>
          <w:szCs w:val="24"/>
        </w:rPr>
        <w:t xml:space="preserve">investigators to complete </w:t>
      </w:r>
      <w:r w:rsidR="000F2BA7">
        <w:rPr>
          <w:rFonts w:ascii="Times New Roman" w:hAnsi="Times New Roman" w:cs="Times New Roman"/>
          <w:sz w:val="24"/>
          <w:szCs w:val="24"/>
        </w:rPr>
        <w:t>your podcast</w:t>
      </w:r>
      <w:r w:rsidR="00C63C6E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Please feel free to embellish your podcasts with sound effects and creative dialogue.  In other words, make</w:t>
      </w:r>
      <w:r w:rsidR="00D84DED">
        <w:rPr>
          <w:rFonts w:ascii="Times New Roman" w:hAnsi="Times New Roman" w:cs="Times New Roman"/>
          <w:sz w:val="24"/>
          <w:szCs w:val="24"/>
        </w:rPr>
        <w:t xml:space="preserve"> the</w:t>
      </w:r>
      <w:r w:rsidR="000F2BA7">
        <w:rPr>
          <w:rFonts w:ascii="Times New Roman" w:hAnsi="Times New Roman" w:cs="Times New Roman"/>
          <w:sz w:val="24"/>
          <w:szCs w:val="24"/>
        </w:rPr>
        <w:t xml:space="preserve"> Swanimator look good.  </w:t>
      </w:r>
    </w:p>
    <w:p w:rsidR="00E92B5D" w:rsidRDefault="00C63C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F48" w:rsidRDefault="00256EC1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EVALUATION</w:t>
      </w:r>
    </w:p>
    <w:p w:rsidR="00B87F48" w:rsidRDefault="00B87F48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060"/>
        <w:gridCol w:w="2070"/>
        <w:gridCol w:w="3798"/>
      </w:tblGrid>
      <w:tr w:rsidR="00903D26" w:rsidRPr="00903D26">
        <w:tc>
          <w:tcPr>
            <w:tcW w:w="5148" w:type="dxa"/>
            <w:gridSpan w:val="2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Area of Evaluation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Possible Points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Student Score</w:t>
            </w:r>
          </w:p>
        </w:tc>
      </w:tr>
      <w:tr w:rsidR="00903D26" w:rsidRPr="00903D26">
        <w:tc>
          <w:tcPr>
            <w:tcW w:w="2088" w:type="dxa"/>
            <w:vMerge w:val="restart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Content</w:t>
            </w:r>
          </w:p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Investigators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’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 Notebook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  <w:vMerge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Investigative Report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  <w:vMerge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Podcast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*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Process</w:t>
            </w: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Use of Class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time,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working with fellow investigators, use of feedback, etc.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Product</w:t>
            </w: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Use of medium, including spelling, grammar, use of sound, etc.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7218" w:type="dxa"/>
            <w:gridSpan w:val="3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Total Score</w:t>
            </w:r>
          </w:p>
        </w:tc>
        <w:tc>
          <w:tcPr>
            <w:tcW w:w="3798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/100</w:t>
            </w:r>
          </w:p>
        </w:tc>
      </w:tr>
    </w:tbl>
    <w:p w:rsidR="00B87F48" w:rsidRDefault="00B87F48" w:rsidP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D4656" w:rsidRPr="00256EC1" w:rsidRDefault="00903D26" w:rsidP="00061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D26">
        <w:rPr>
          <w:rFonts w:ascii="Times New Roman" w:hAnsi="Times New Roman" w:cs="Times New Roman"/>
          <w:sz w:val="24"/>
          <w:szCs w:val="32"/>
        </w:rPr>
        <w:t xml:space="preserve">* Criteria for final podcast will be given </w:t>
      </w:r>
      <w:r w:rsidR="00061B03">
        <w:rPr>
          <w:rFonts w:ascii="Times New Roman" w:hAnsi="Times New Roman" w:cs="Times New Roman"/>
          <w:sz w:val="24"/>
          <w:szCs w:val="32"/>
        </w:rPr>
        <w:t>separately</w:t>
      </w:r>
    </w:p>
    <w:sectPr w:rsidR="008D4656" w:rsidRPr="00256EC1" w:rsidSect="00B87F4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;mso-wrap-style:square" o:bullet="t">
        <v:imagedata r:id="rId1" o:title="MCj04338290000[1]"/>
      </v:shape>
    </w:pict>
  </w:numPicBullet>
  <w:abstractNum w:abstractNumId="0">
    <w:nsid w:val="00CA781A"/>
    <w:multiLevelType w:val="hybridMultilevel"/>
    <w:tmpl w:val="9228A7D6"/>
    <w:lvl w:ilvl="0" w:tplc="630A0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8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F5BD2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89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63"/>
    <w:multiLevelType w:val="hybridMultilevel"/>
    <w:tmpl w:val="B292FE84"/>
    <w:lvl w:ilvl="0" w:tplc="D95E9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450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CE1F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DE60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F6D8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9EC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6E5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C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E2D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6544CAB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81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70DC"/>
    <w:rsid w:val="0004263F"/>
    <w:rsid w:val="00061B03"/>
    <w:rsid w:val="000B45E2"/>
    <w:rsid w:val="000F2BA7"/>
    <w:rsid w:val="0015226C"/>
    <w:rsid w:val="001774C5"/>
    <w:rsid w:val="00214076"/>
    <w:rsid w:val="00256EC1"/>
    <w:rsid w:val="002607B1"/>
    <w:rsid w:val="00266556"/>
    <w:rsid w:val="00293210"/>
    <w:rsid w:val="002A400F"/>
    <w:rsid w:val="002D75AE"/>
    <w:rsid w:val="002E7BC4"/>
    <w:rsid w:val="00306DC4"/>
    <w:rsid w:val="003C204D"/>
    <w:rsid w:val="00466189"/>
    <w:rsid w:val="004A3D95"/>
    <w:rsid w:val="005330B6"/>
    <w:rsid w:val="005B3E6A"/>
    <w:rsid w:val="005C306D"/>
    <w:rsid w:val="00660537"/>
    <w:rsid w:val="00697732"/>
    <w:rsid w:val="0075472B"/>
    <w:rsid w:val="007B7ADC"/>
    <w:rsid w:val="0081512A"/>
    <w:rsid w:val="008170DC"/>
    <w:rsid w:val="00891DDF"/>
    <w:rsid w:val="008C6D9C"/>
    <w:rsid w:val="008D4656"/>
    <w:rsid w:val="008F1921"/>
    <w:rsid w:val="008F4B2F"/>
    <w:rsid w:val="00903D26"/>
    <w:rsid w:val="00903DDB"/>
    <w:rsid w:val="00910AAC"/>
    <w:rsid w:val="00923DDB"/>
    <w:rsid w:val="009A327C"/>
    <w:rsid w:val="00AB330A"/>
    <w:rsid w:val="00B71CA1"/>
    <w:rsid w:val="00B87F48"/>
    <w:rsid w:val="00B908B7"/>
    <w:rsid w:val="00BA1E0B"/>
    <w:rsid w:val="00BB67BD"/>
    <w:rsid w:val="00C63C6E"/>
    <w:rsid w:val="00C91D55"/>
    <w:rsid w:val="00D151BE"/>
    <w:rsid w:val="00D84DED"/>
    <w:rsid w:val="00DA520C"/>
    <w:rsid w:val="00E008C3"/>
    <w:rsid w:val="00E2549B"/>
    <w:rsid w:val="00E43689"/>
    <w:rsid w:val="00E92B5D"/>
    <w:rsid w:val="00F36891"/>
    <w:rsid w:val="00F807BD"/>
    <w:rsid w:val="00FF3FF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mc.uky.edu/scahip/characteristicsofallterrainvehiclesandtheiroperatorsonkyfarm.html" TargetMode="External"/><Relationship Id="rId4" Type="http://schemas.openxmlformats.org/officeDocument/2006/relationships/settings" Target="settings.xml"/><Relationship Id="rId7" Type="http://schemas.openxmlformats.org/officeDocument/2006/relationships/hyperlink" Target="http://www.publicbroadcasting.net/wuky/news.newsmain?action=article&amp;ARTICLE_ID=1302895" TargetMode="External"/><Relationship Id="rId11" Type="http://schemas.openxmlformats.org/officeDocument/2006/relationships/hyperlink" Target="http://www.youtube.com/watch?v=-diP3hetz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6" Type="http://schemas.openxmlformats.org/officeDocument/2006/relationships/fontTable" Target="fontTable.xml"/><Relationship Id="rId8" Type="http://schemas.openxmlformats.org/officeDocument/2006/relationships/hyperlink" Target="http://www.publicbroadcasting.net/wuky/news.newsmain?action=article&amp;ARTICLE_ID=1368209" TargetMode="External"/><Relationship Id="rId13" Type="http://schemas.openxmlformats.org/officeDocument/2006/relationships/hyperlink" Target="http://www.newsinferno.com/archives/3327" TargetMode="External"/><Relationship Id="rId10" Type="http://schemas.openxmlformats.org/officeDocument/2006/relationships/hyperlink" Target="http://www.atvsafety.gov/state/kentuck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yyouth.org/Publications/05brief_ATV.pdf.pdf" TargetMode="External"/><Relationship Id="rId12" Type="http://schemas.openxmlformats.org/officeDocument/2006/relationships/hyperlink" Target="http://www.consumeraffairs.com/news04/2008/10/cpsc_atvs0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hyperlink" Target="http://www.atvsafety.gov/stats.html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8011-B407-4E65-BAC2-F6FA9ED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4150</Characters>
  <Application>Microsoft Word 12.0.0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edpub</dc:creator>
  <cp:keywords/>
  <dc:description/>
  <cp:lastModifiedBy>Joan Mazur</cp:lastModifiedBy>
  <cp:revision>4</cp:revision>
  <cp:lastPrinted>2009-05-07T17:29:00Z</cp:lastPrinted>
  <dcterms:created xsi:type="dcterms:W3CDTF">2009-05-11T15:02:00Z</dcterms:created>
  <dcterms:modified xsi:type="dcterms:W3CDTF">2011-10-26T18:00:00Z</dcterms:modified>
</cp:coreProperties>
</file>